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08" w:rsidRPr="00CA6508" w:rsidRDefault="005C0FCD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1813" cy="1539766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d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742" cy="157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119" w:rsidRDefault="008F4064" w:rsidP="00CA6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Bezdek 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Andrá</w:t>
      </w:r>
      <w:r w:rsidRPr="008F4064">
        <w:rPr>
          <w:rFonts w:ascii="Times New Roman" w:eastAsia="Times New Roman" w:hAnsi="Times New Roman" w:cs="Times New Roman"/>
          <w:b/>
          <w:sz w:val="36"/>
          <w:szCs w:val="36"/>
        </w:rPr>
        <w:t>s</w:t>
      </w:r>
      <w:proofErr w:type="spellEnd"/>
      <w:proofErr w:type="gramEnd"/>
    </w:p>
    <w:p w:rsidR="003C7119" w:rsidRDefault="00CA6508" w:rsidP="00CA6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50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A6508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3C7119" w:rsidRPr="00D15B03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bezdek.andras@renyi.hu</w:t>
        </w:r>
      </w:hyperlink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119" w:rsidRDefault="003C7119" w:rsidP="00CA6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Office: 307, </w:t>
      </w:r>
    </w:p>
    <w:p w:rsidR="003C7119" w:rsidRPr="00CA6508" w:rsidRDefault="003C7119" w:rsidP="00CA65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1-483-8315</w:t>
      </w:r>
    </w:p>
    <w:p w:rsidR="00CA6508" w:rsidRPr="00CA6508" w:rsidRDefault="00CA6508" w:rsidP="00CA6508">
      <w:pPr>
        <w:spacing w:after="10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4BCF" w:rsidRPr="008F4064" w:rsidRDefault="00024BCF" w:rsidP="00CA650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F4064">
        <w:rPr>
          <w:rFonts w:ascii="Times New Roman" w:eastAsia="Times New Roman" w:hAnsi="Times New Roman" w:cs="Times New Roman"/>
          <w:b/>
          <w:sz w:val="36"/>
          <w:szCs w:val="36"/>
        </w:rPr>
        <w:t>Education</w:t>
      </w:r>
    </w:p>
    <w:p w:rsidR="00024BCF" w:rsidRDefault="00024BCF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508" w:rsidRPr="00CA6508" w:rsidRDefault="00CA6508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508">
        <w:rPr>
          <w:rFonts w:ascii="Times New Roman" w:eastAsia="Times New Roman" w:hAnsi="Times New Roman" w:cs="Times New Roman"/>
          <w:sz w:val="24"/>
          <w:szCs w:val="24"/>
        </w:rPr>
        <w:t>M.S. in Mathematics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1981,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6508">
        <w:rPr>
          <w:rFonts w:ascii="Times New Roman" w:eastAsia="Times New Roman" w:hAnsi="Times New Roman" w:cs="Times New Roman"/>
          <w:sz w:val="24"/>
          <w:szCs w:val="24"/>
        </w:rPr>
        <w:t>Eötvös</w:t>
      </w:r>
      <w:proofErr w:type="spellEnd"/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University, Budapest</w:t>
      </w:r>
    </w:p>
    <w:p w:rsidR="00CA6508" w:rsidRDefault="00CA6508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508">
        <w:rPr>
          <w:rFonts w:ascii="Times New Roman" w:eastAsia="Times New Roman" w:hAnsi="Times New Roman" w:cs="Times New Roman"/>
          <w:sz w:val="24"/>
          <w:szCs w:val="24"/>
        </w:rPr>
        <w:t>Doctor in Mathematics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1983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6508">
        <w:rPr>
          <w:rFonts w:ascii="Times New Roman" w:eastAsia="Times New Roman" w:hAnsi="Times New Roman" w:cs="Times New Roman"/>
          <w:sz w:val="24"/>
          <w:szCs w:val="24"/>
        </w:rPr>
        <w:t>Eötvös</w:t>
      </w:r>
      <w:proofErr w:type="spellEnd"/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University, Budapest </w:t>
      </w:r>
    </w:p>
    <w:p w:rsidR="00CA6508" w:rsidRPr="00CA6508" w:rsidRDefault="00CA6508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508">
        <w:rPr>
          <w:rFonts w:ascii="Times New Roman" w:eastAsia="Times New Roman" w:hAnsi="Times New Roman" w:cs="Times New Roman"/>
          <w:sz w:val="24"/>
          <w:szCs w:val="24"/>
        </w:rPr>
        <w:t>Ph.D. 1986</w:t>
      </w:r>
      <w:r w:rsidR="00F37F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CA6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Ohio State University</w:t>
        </w:r>
      </w:hyperlink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A6508">
        <w:rPr>
          <w:rFonts w:ascii="Times New Roman" w:eastAsia="Times New Roman" w:hAnsi="Times New Roman" w:cs="Times New Roman"/>
          <w:sz w:val="24"/>
          <w:szCs w:val="24"/>
        </w:rPr>
        <w:t>Kandidatus</w:t>
      </w:r>
      <w:proofErr w:type="spellEnd"/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Degree 1989, </w:t>
      </w:r>
      <w:hyperlink r:id="rId8" w:history="1">
        <w:proofErr w:type="spellStart"/>
        <w:r w:rsidRPr="00CA6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Alfréd</w:t>
        </w:r>
        <w:proofErr w:type="spellEnd"/>
        <w:r w:rsidRPr="00CA6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A6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Rényi</w:t>
        </w:r>
        <w:proofErr w:type="spellEnd"/>
        <w:r w:rsidRPr="00CA6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Institute of Math., Hungarian Academy of Sciences</w:t>
        </w:r>
      </w:hyperlink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br/>
        <w:t xml:space="preserve">Doctor </w:t>
      </w:r>
      <w:proofErr w:type="spellStart"/>
      <w:r w:rsidRPr="00CA6508">
        <w:rPr>
          <w:rFonts w:ascii="Times New Roman" w:eastAsia="Times New Roman" w:hAnsi="Times New Roman" w:cs="Times New Roman"/>
          <w:sz w:val="24"/>
          <w:szCs w:val="24"/>
        </w:rPr>
        <w:t>Habil</w:t>
      </w:r>
      <w:proofErr w:type="spellEnd"/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Degree 1999, </w:t>
      </w:r>
      <w:hyperlink r:id="rId9" w:history="1">
        <w:proofErr w:type="spellStart"/>
        <w:r w:rsidR="00F37F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Eötvö</w:t>
        </w:r>
        <w:r w:rsidRPr="00CA6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</w:t>
        </w:r>
        <w:proofErr w:type="spellEnd"/>
        <w:r w:rsidRPr="00CA6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University, Budapest</w:t>
        </w:r>
      </w:hyperlink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br/>
        <w:t>Doctor of th</w:t>
      </w:r>
      <w:r w:rsidR="00F37FC8">
        <w:rPr>
          <w:rFonts w:ascii="Times New Roman" w:eastAsia="Times New Roman" w:hAnsi="Times New Roman" w:cs="Times New Roman"/>
          <w:sz w:val="24"/>
          <w:szCs w:val="24"/>
        </w:rPr>
        <w:t>e Hungarian Academy of Sciences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2006, Budapest. </w:t>
      </w:r>
    </w:p>
    <w:p w:rsidR="00024BCF" w:rsidRDefault="00024BCF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4BCF" w:rsidRPr="008F4064" w:rsidRDefault="00024BCF" w:rsidP="00CA650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F4064">
        <w:rPr>
          <w:rFonts w:ascii="Times New Roman" w:eastAsia="Times New Roman" w:hAnsi="Times New Roman" w:cs="Times New Roman"/>
          <w:b/>
          <w:sz w:val="36"/>
          <w:szCs w:val="36"/>
        </w:rPr>
        <w:t>Research Area</w:t>
      </w:r>
      <w:r w:rsidR="008F4064">
        <w:rPr>
          <w:rFonts w:ascii="Times New Roman" w:eastAsia="Times New Roman" w:hAnsi="Times New Roman" w:cs="Times New Roman"/>
          <w:b/>
          <w:sz w:val="36"/>
          <w:szCs w:val="36"/>
        </w:rPr>
        <w:t xml:space="preserve"> and PhD students</w:t>
      </w:r>
      <w:r w:rsidRPr="008F4064">
        <w:rPr>
          <w:rFonts w:ascii="Times New Roman" w:eastAsia="Times New Roman" w:hAnsi="Times New Roman" w:cs="Times New Roman"/>
          <w:b/>
          <w:sz w:val="36"/>
          <w:szCs w:val="36"/>
        </w:rPr>
        <w:t>:</w:t>
      </w:r>
    </w:p>
    <w:p w:rsidR="00024BCF" w:rsidRDefault="00024BCF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4BCF" w:rsidRDefault="008F4064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Discrete Geometry, C</w:t>
      </w:r>
      <w:r w:rsidR="00CA6508">
        <w:rPr>
          <w:rFonts w:ascii="Times New Roman" w:eastAsia="Times New Roman" w:hAnsi="Times New Roman" w:cs="Times New Roman"/>
          <w:sz w:val="24"/>
          <w:szCs w:val="24"/>
        </w:rPr>
        <w:t>onvexity.</w:t>
      </w:r>
    </w:p>
    <w:p w:rsidR="008F4064" w:rsidRDefault="008F4064" w:rsidP="008F406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Populizing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BCF">
        <w:rPr>
          <w:rFonts w:ascii="Times New Roman" w:eastAsia="Times New Roman" w:hAnsi="Times New Roman" w:cs="Times New Roman"/>
          <w:sz w:val="24"/>
          <w:szCs w:val="24"/>
        </w:rPr>
        <w:t xml:space="preserve">Visual Mathematics: </w:t>
      </w:r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owner of </w:t>
      </w:r>
      <w:r w:rsidR="00024BCF" w:rsidRPr="00024BC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math-exhibit.com</w:t>
      </w:r>
      <w:r w:rsidR="00024BCF" w:rsidRPr="00024BC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CA6508" w:rsidRPr="008F4064" w:rsidRDefault="00440A26" w:rsidP="008F4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PhD</w:t>
      </w:r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 advisor of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 Don Baggett, </w:t>
      </w:r>
      <w:proofErr w:type="spellStart"/>
      <w:r w:rsidR="0041617E">
        <w:rPr>
          <w:rFonts w:ascii="Times New Roman" w:eastAsia="Times New Roman" w:hAnsi="Times New Roman" w:cs="Times New Roman"/>
          <w:sz w:val="24"/>
          <w:szCs w:val="24"/>
        </w:rPr>
        <w:t>Istvan</w:t>
      </w:r>
      <w:proofErr w:type="spellEnd"/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617E">
        <w:rPr>
          <w:rFonts w:ascii="Times New Roman" w:eastAsia="Times New Roman" w:hAnsi="Times New Roman" w:cs="Times New Roman"/>
          <w:sz w:val="24"/>
          <w:szCs w:val="24"/>
        </w:rPr>
        <w:t>Talata</w:t>
      </w:r>
      <w:proofErr w:type="spellEnd"/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1617E">
        <w:rPr>
          <w:rFonts w:ascii="Times New Roman" w:eastAsia="Times New Roman" w:hAnsi="Times New Roman" w:cs="Times New Roman"/>
          <w:sz w:val="24"/>
          <w:szCs w:val="24"/>
        </w:rPr>
        <w:t>Ferenc</w:t>
      </w:r>
      <w:proofErr w:type="spellEnd"/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 Fodor, Braxton </w:t>
      </w:r>
      <w:proofErr w:type="spellStart"/>
      <w:r w:rsidR="0041617E">
        <w:rPr>
          <w:rFonts w:ascii="Times New Roman" w:eastAsia="Times New Roman" w:hAnsi="Times New Roman" w:cs="Times New Roman"/>
          <w:sz w:val="24"/>
          <w:szCs w:val="24"/>
        </w:rPr>
        <w:t>Carrigan</w:t>
      </w:r>
      <w:proofErr w:type="spellEnd"/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, Osman </w:t>
      </w:r>
      <w:proofErr w:type="spellStart"/>
      <w:r w:rsidR="0041617E">
        <w:rPr>
          <w:rFonts w:ascii="Times New Roman" w:eastAsia="Times New Roman" w:hAnsi="Times New Roman" w:cs="Times New Roman"/>
          <w:sz w:val="24"/>
          <w:szCs w:val="24"/>
        </w:rPr>
        <w:t>Yardimci</w:t>
      </w:r>
      <w:proofErr w:type="spellEnd"/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1617E">
        <w:rPr>
          <w:rFonts w:ascii="Times New Roman" w:eastAsia="Times New Roman" w:hAnsi="Times New Roman" w:cs="Times New Roman"/>
          <w:sz w:val="24"/>
          <w:szCs w:val="24"/>
        </w:rPr>
        <w:t>YangYang</w:t>
      </w:r>
      <w:proofErr w:type="spellEnd"/>
      <w:r w:rsidR="0041617E">
        <w:rPr>
          <w:rFonts w:ascii="Times New Roman" w:eastAsia="Times New Roman" w:hAnsi="Times New Roman" w:cs="Times New Roman"/>
          <w:sz w:val="24"/>
          <w:szCs w:val="24"/>
        </w:rPr>
        <w:t xml:space="preserve"> He. </w:t>
      </w:r>
      <w:r w:rsidR="00CA6508" w:rsidRPr="00CA6508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024BCF" w:rsidRPr="008F4064" w:rsidRDefault="008F4064" w:rsidP="00CA650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Endowed Professorships</w:t>
      </w:r>
      <w:r w:rsidR="00024BCF" w:rsidRPr="008F4064">
        <w:rPr>
          <w:rFonts w:ascii="Times New Roman" w:eastAsia="Times New Roman" w:hAnsi="Times New Roman" w:cs="Times New Roman"/>
          <w:b/>
          <w:sz w:val="36"/>
          <w:szCs w:val="36"/>
        </w:rPr>
        <w:t xml:space="preserve"> and Awards:</w:t>
      </w:r>
    </w:p>
    <w:p w:rsidR="00024BCF" w:rsidRDefault="00024BCF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508" w:rsidRPr="00CA6508" w:rsidRDefault="00CA6508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Harry C. Knowles </w:t>
      </w:r>
      <w:proofErr w:type="gramStart"/>
      <w:r w:rsidRPr="00CA6508">
        <w:rPr>
          <w:rFonts w:ascii="Times New Roman" w:eastAsia="Times New Roman" w:hAnsi="Times New Roman" w:cs="Times New Roman"/>
          <w:sz w:val="24"/>
          <w:szCs w:val="24"/>
        </w:rPr>
        <w:t>Professor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- 2022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t>, Auburn University</w:t>
      </w:r>
      <w:r w:rsidR="00024BCF">
        <w:rPr>
          <w:rFonts w:ascii="Times New Roman" w:eastAsia="Times New Roman" w:hAnsi="Times New Roman" w:cs="Times New Roman"/>
          <w:sz w:val="24"/>
          <w:szCs w:val="24"/>
        </w:rPr>
        <w:t>, Auburn, US</w:t>
      </w:r>
    </w:p>
    <w:p w:rsidR="00CA6508" w:rsidRDefault="00CA6508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6508">
        <w:rPr>
          <w:rFonts w:ascii="Times New Roman" w:eastAsia="Times New Roman" w:hAnsi="Times New Roman" w:cs="Times New Roman"/>
          <w:sz w:val="24"/>
          <w:szCs w:val="24"/>
        </w:rPr>
        <w:t>Scharnagel</w:t>
      </w:r>
      <w:proofErr w:type="spellEnd"/>
      <w:r w:rsidRPr="00CA6508">
        <w:rPr>
          <w:rFonts w:ascii="Times New Roman" w:eastAsia="Times New Roman" w:hAnsi="Times New Roman" w:cs="Times New Roman"/>
          <w:sz w:val="24"/>
          <w:szCs w:val="24"/>
        </w:rPr>
        <w:t xml:space="preserve"> Professor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2003-2006</w:t>
      </w:r>
      <w:r w:rsidRPr="00CA6508">
        <w:rPr>
          <w:rFonts w:ascii="Times New Roman" w:eastAsia="Times New Roman" w:hAnsi="Times New Roman" w:cs="Times New Roman"/>
          <w:sz w:val="24"/>
          <w:szCs w:val="24"/>
        </w:rPr>
        <w:t>, Auburn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4BCF">
        <w:rPr>
          <w:rFonts w:ascii="Times New Roman" w:eastAsia="Times New Roman" w:hAnsi="Times New Roman" w:cs="Times New Roman"/>
          <w:sz w:val="24"/>
          <w:szCs w:val="24"/>
        </w:rPr>
        <w:t>Auburn, US</w:t>
      </w:r>
    </w:p>
    <w:p w:rsidR="00024BCF" w:rsidRPr="00CA6508" w:rsidRDefault="00024BCF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AU’s Outreach Award, 2017, Auburn University, Auburn</w:t>
      </w:r>
    </w:p>
    <w:p w:rsidR="00024BCF" w:rsidRPr="00CA6508" w:rsidRDefault="00024BCF" w:rsidP="0002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508">
        <w:rPr>
          <w:rFonts w:ascii="Times New Roman" w:eastAsia="Times New Roman" w:hAnsi="Times New Roman" w:cs="Times New Roman"/>
          <w:sz w:val="24"/>
          <w:szCs w:val="24"/>
        </w:rPr>
        <w:t>Dean's Award for Outstanding Teaching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2012, Auburn University, Auburn </w:t>
      </w:r>
    </w:p>
    <w:p w:rsidR="00CA6508" w:rsidRDefault="00CA6508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4BCF" w:rsidRDefault="00024BCF" w:rsidP="00CA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508" w:rsidRDefault="00024BCF" w:rsidP="00CA6508">
      <w:pPr>
        <w:spacing w:after="24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F4064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Recent Publications:</w:t>
      </w:r>
    </w:p>
    <w:p w:rsidR="00F37FC8" w:rsidRDefault="00F37FC8" w:rsidP="00F37FC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FC8">
        <w:rPr>
          <w:rFonts w:ascii="Times New Roman" w:eastAsia="Times New Roman" w:hAnsi="Times New Roman" w:cs="Times New Roman"/>
          <w:sz w:val="24"/>
          <w:szCs w:val="24"/>
        </w:rPr>
        <w:t>Bezdek,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Z. Guan;</w:t>
      </w:r>
      <w:r w:rsidRPr="00F37FC8">
        <w:rPr>
          <w:rFonts w:ascii="Times New Roman" w:eastAsia="Times New Roman" w:hAnsi="Times New Roman" w:cs="Times New Roman"/>
          <w:sz w:val="24"/>
          <w:szCs w:val="24"/>
        </w:rPr>
        <w:t xml:space="preserve"> Rupert's passages in a box, manuscript 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FC8" w:rsidRDefault="00F37FC8" w:rsidP="00F37FC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67785" w:rsidRPr="00467785" w:rsidRDefault="00467785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785">
        <w:rPr>
          <w:rFonts w:ascii="Times New Roman" w:eastAsia="Times New Roman" w:hAnsi="Times New Roman" w:cs="Times New Roman"/>
          <w:sz w:val="24"/>
          <w:szCs w:val="24"/>
        </w:rPr>
        <w:t>A. Bezdek, L. Yuan</w:t>
      </w:r>
      <w:r w:rsidR="00F37FC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 Short chains in circle and in square coverings </w:t>
      </w:r>
      <w:proofErr w:type="spellStart"/>
      <w:r w:rsidRPr="00467785">
        <w:rPr>
          <w:rFonts w:ascii="Times New Roman" w:eastAsia="Times New Roman" w:hAnsi="Times New Roman" w:cs="Times New Roman"/>
          <w:sz w:val="24"/>
          <w:szCs w:val="24"/>
        </w:rPr>
        <w:t>Beiträge</w:t>
      </w:r>
      <w:proofErr w:type="spellEnd"/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7785">
        <w:rPr>
          <w:rFonts w:ascii="Times New Roman" w:eastAsia="Times New Roman" w:hAnsi="Times New Roman" w:cs="Times New Roman"/>
          <w:sz w:val="24"/>
          <w:szCs w:val="24"/>
        </w:rPr>
        <w:t>zur</w:t>
      </w:r>
      <w:proofErr w:type="spellEnd"/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 Algebra und </w:t>
      </w:r>
      <w:proofErr w:type="spellStart"/>
      <w:r w:rsidRPr="00467785">
        <w:rPr>
          <w:rFonts w:ascii="Times New Roman" w:eastAsia="Times New Roman" w:hAnsi="Times New Roman" w:cs="Times New Roman"/>
          <w:sz w:val="24"/>
          <w:szCs w:val="24"/>
        </w:rPr>
        <w:t>Geometrie</w:t>
      </w:r>
      <w:proofErr w:type="spellEnd"/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 / Contributions to Algebra and Geometry, (), 1-9 </w:t>
      </w:r>
      <w:proofErr w:type="gramStart"/>
      <w:r w:rsidRPr="00467785">
        <w:rPr>
          <w:rFonts w:ascii="Times New Roman" w:eastAsia="Times New Roman" w:hAnsi="Times New Roman" w:cs="Times New Roman"/>
          <w:sz w:val="24"/>
          <w:szCs w:val="24"/>
        </w:rPr>
        <w:t>DOI  10.1007</w:t>
      </w:r>
      <w:proofErr w:type="gramEnd"/>
      <w:r w:rsidRPr="00467785">
        <w:rPr>
          <w:rFonts w:ascii="Times New Roman" w:eastAsia="Times New Roman" w:hAnsi="Times New Roman" w:cs="Times New Roman"/>
          <w:sz w:val="24"/>
          <w:szCs w:val="24"/>
        </w:rPr>
        <w:t>/s13366-019-00462-x  (accepted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0046778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67785" w:rsidRPr="00467785" w:rsidRDefault="00467785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A. Bezdek, A. </w:t>
      </w:r>
      <w:proofErr w:type="spellStart"/>
      <w:r w:rsidRPr="00467785">
        <w:rPr>
          <w:rFonts w:ascii="Times New Roman" w:eastAsia="Times New Roman" w:hAnsi="Times New Roman" w:cs="Times New Roman"/>
          <w:sz w:val="24"/>
          <w:szCs w:val="24"/>
        </w:rPr>
        <w:t>Joos</w:t>
      </w:r>
      <w:proofErr w:type="spellEnd"/>
      <w:r w:rsidR="00F37FC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 Area minimization of special polygons</w:t>
      </w:r>
      <w:proofErr w:type="gramStart"/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467785">
        <w:rPr>
          <w:rFonts w:ascii="Times New Roman" w:eastAsia="Times New Roman" w:hAnsi="Times New Roman" w:cs="Times New Roman"/>
          <w:sz w:val="24"/>
          <w:szCs w:val="24"/>
        </w:rPr>
        <w:t>Acta</w:t>
      </w:r>
      <w:proofErr w:type="spellEnd"/>
      <w:proofErr w:type="gramEnd"/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 Mathematica </w:t>
      </w:r>
      <w:proofErr w:type="spellStart"/>
      <w:r w:rsidRPr="00467785">
        <w:rPr>
          <w:rFonts w:ascii="Times New Roman" w:eastAsia="Times New Roman" w:hAnsi="Times New Roman" w:cs="Times New Roman"/>
          <w:sz w:val="24"/>
          <w:szCs w:val="24"/>
        </w:rPr>
        <w:t>Hungarica</w:t>
      </w:r>
      <w:proofErr w:type="spellEnd"/>
      <w:r w:rsidRPr="00467785">
        <w:rPr>
          <w:rFonts w:ascii="Times New Roman" w:eastAsia="Times New Roman" w:hAnsi="Times New Roman" w:cs="Times New Roman"/>
          <w:sz w:val="24"/>
          <w:szCs w:val="24"/>
        </w:rPr>
        <w:t>, (), 1-12, DOI  10.1007/s10474-019-00957-y (accepted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0046778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785" w:rsidRPr="00467785" w:rsidRDefault="00467785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785">
        <w:rPr>
          <w:rFonts w:ascii="Times New Roman" w:eastAsia="Times New Roman" w:hAnsi="Times New Roman" w:cs="Times New Roman"/>
          <w:sz w:val="24"/>
          <w:szCs w:val="24"/>
        </w:rPr>
        <w:t>A. Bez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dek, F. Fodor, V.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Zarnó</w:t>
      </w:r>
      <w:r w:rsidR="00F37FC8">
        <w:rPr>
          <w:rFonts w:ascii="Times New Roman" w:eastAsia="Times New Roman" w:hAnsi="Times New Roman" w:cs="Times New Roman"/>
          <w:sz w:val="24"/>
          <w:szCs w:val="24"/>
        </w:rPr>
        <w:t>cz</w:t>
      </w:r>
      <w:proofErr w:type="spellEnd"/>
      <w:r w:rsidR="00F37FC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 On the multiplicity of arrangements of equal zones on the sphere</w:t>
      </w:r>
      <w:proofErr w:type="gramStart"/>
      <w:r w:rsidRPr="00467785">
        <w:rPr>
          <w:rFonts w:ascii="Times New Roman" w:eastAsia="Times New Roman" w:hAnsi="Times New Roman" w:cs="Times New Roman"/>
          <w:sz w:val="24"/>
          <w:szCs w:val="24"/>
        </w:rPr>
        <w:t>,  Contemporary</w:t>
      </w:r>
      <w:proofErr w:type="gramEnd"/>
      <w:r w:rsidRPr="00467785">
        <w:rPr>
          <w:rFonts w:ascii="Times New Roman" w:eastAsia="Times New Roman" w:hAnsi="Times New Roman" w:cs="Times New Roman"/>
          <w:sz w:val="24"/>
          <w:szCs w:val="24"/>
        </w:rPr>
        <w:t xml:space="preserve"> Mathematics, AMS, https://arxiv.org/s</w:t>
      </w:r>
      <w:r>
        <w:rPr>
          <w:rFonts w:ascii="Times New Roman" w:eastAsia="Times New Roman" w:hAnsi="Times New Roman" w:cs="Times New Roman"/>
          <w:sz w:val="24"/>
          <w:szCs w:val="24"/>
        </w:rPr>
        <w:t>ubmit/1882746 (accepted  2018</w:t>
      </w:r>
      <w:r w:rsidRPr="0046778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785" w:rsidRDefault="00F37FC8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Bezdek, 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Kuperberg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 Unavoidable</w:t>
      </w:r>
      <w:proofErr w:type="gram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crossings in finite coverings</w:t>
      </w:r>
      <w:r w:rsidR="00467785">
        <w:rPr>
          <w:rFonts w:ascii="Times New Roman" w:eastAsia="Times New Roman" w:hAnsi="Times New Roman" w:cs="Times New Roman"/>
          <w:sz w:val="24"/>
          <w:szCs w:val="24"/>
        </w:rPr>
        <w:t>, Contemporary Mathematics, AMS  pp. 1-9, (accepted 2018).</w:t>
      </w:r>
    </w:p>
    <w:p w:rsidR="00467785" w:rsidRPr="00467785" w:rsidRDefault="00F37FC8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Bezdek, 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Carrigan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nontriangulable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polyhedra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Beiträge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zur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Algebra und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Geometrie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/ Contributions to Algebra and Geometry, (DOI) 10.1007/s13366-015-0248-4, March 2016</w:t>
      </w:r>
      <w:r w:rsidR="00467785">
        <w:rPr>
          <w:rFonts w:ascii="Times New Roman" w:eastAsia="Times New Roman" w:hAnsi="Times New Roman" w:cs="Times New Roman"/>
          <w:sz w:val="24"/>
          <w:szCs w:val="24"/>
        </w:rPr>
        <w:t>, Volume 57, Issue 1, pp 51-66.</w:t>
      </w:r>
    </w:p>
    <w:p w:rsidR="00467785" w:rsidRPr="00467785" w:rsidRDefault="00F37FC8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Bezdek and 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Bisztriczky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Finding equal-diameter triangulations in polygons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Beiträge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zur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Algebra und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Geometrie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/ Contributions to Algebra and Geometry: Volume 56, Issue 2 (2015), Page 541-549.</w:t>
      </w:r>
    </w:p>
    <w:p w:rsidR="00467785" w:rsidRPr="00467785" w:rsidRDefault="00F37FC8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Bezdek, 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Kuperberg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Dense Packing of Space with Various Convex Solids, in Geometry - Intuitive, Discrete, and Convex: A Tribute to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László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Fejes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Tóth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Bolyai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Society Mathematical Studies</w:t>
      </w:r>
      <w:r w:rsidR="00467785">
        <w:rPr>
          <w:rFonts w:ascii="Times New Roman" w:eastAsia="Times New Roman" w:hAnsi="Times New Roman" w:cs="Times New Roman"/>
          <w:sz w:val="24"/>
          <w:szCs w:val="24"/>
        </w:rPr>
        <w:t>) Vol. 24 (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Edts</w:t>
      </w:r>
      <w:proofErr w:type="spellEnd"/>
      <w:r w:rsidR="004677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Imre</w:t>
      </w:r>
      <w:proofErr w:type="spellEnd"/>
      <w:r w:rsid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Bárány</w:t>
      </w:r>
      <w:proofErr w:type="spellEnd"/>
      <w:r w:rsidR="00467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Károly</w:t>
      </w:r>
      <w:proofErr w:type="spellEnd"/>
      <w:r w:rsidR="00467785">
        <w:rPr>
          <w:rFonts w:ascii="Times New Roman" w:eastAsia="Times New Roman" w:hAnsi="Times New Roman" w:cs="Times New Roman"/>
          <w:sz w:val="24"/>
          <w:szCs w:val="24"/>
        </w:rPr>
        <w:t xml:space="preserve"> J. 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Böröczky</w:t>
      </w:r>
      <w:proofErr w:type="spellEnd"/>
      <w:r w:rsidR="00467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Gábor</w:t>
      </w:r>
      <w:proofErr w:type="spellEnd"/>
      <w:r w:rsid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Fejes</w:t>
      </w:r>
      <w:proofErr w:type="spellEnd"/>
      <w:r w:rsid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Tóth</w:t>
      </w:r>
      <w:proofErr w:type="spellEnd"/>
      <w:r w:rsidR="004677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7785">
        <w:rPr>
          <w:rFonts w:ascii="Times New Roman" w:eastAsia="Times New Roman" w:hAnsi="Times New Roman" w:cs="Times New Roman"/>
          <w:sz w:val="24"/>
          <w:szCs w:val="24"/>
        </w:rPr>
        <w:t>Já</w:t>
      </w:r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Pach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) Springer, 389 p., 2014, pp.1-26.</w:t>
      </w:r>
    </w:p>
    <w:p w:rsidR="00467785" w:rsidRPr="00467785" w:rsidRDefault="00F37FC8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Bezdek,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Kuperberg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Unavoidable crossings in a thinnest covering of the plane and of the sphere, in proceedings of "Yaroslavl International Conference "Discrete Geometry" dedicated to the centenary of A. D.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Alexandrov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August 13-18, 2012", P. G.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Demidov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Yaroslavl State University, 2012 pages 14-19.</w:t>
      </w:r>
    </w:p>
    <w:p w:rsidR="00467785" w:rsidRPr="00467785" w:rsidRDefault="00F37FC8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Bezdek, 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Carrigan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Tiling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Polyhedra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Tetrahedra</w:t>
      </w:r>
      <w:proofErr w:type="spellEnd"/>
      <w:r w:rsidR="00467785" w:rsidRPr="00467785">
        <w:rPr>
          <w:rFonts w:ascii="Times New Roman" w:eastAsia="Times New Roman" w:hAnsi="Times New Roman" w:cs="Times New Roman"/>
          <w:sz w:val="24"/>
          <w:szCs w:val="24"/>
        </w:rPr>
        <w:t>, Proceedings of the 24th Canadian conference on Computational Geometry, CCCG 2012, Charlottetown}, P.E.I., (August 8-10) pp 217-223.</w:t>
      </w:r>
    </w:p>
    <w:p w:rsidR="00467785" w:rsidRDefault="00467785" w:rsidP="00CA65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785" w:rsidRPr="00467785" w:rsidRDefault="00467785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467785" w:rsidRPr="00467785" w:rsidRDefault="00467785" w:rsidP="00467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1022" w:rsidRDefault="00F81022">
      <w:bookmarkStart w:id="0" w:name="_GoBack"/>
      <w:bookmarkEnd w:id="0"/>
    </w:p>
    <w:sectPr w:rsidR="00F81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344"/>
    <w:multiLevelType w:val="multilevel"/>
    <w:tmpl w:val="8932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A3451"/>
    <w:multiLevelType w:val="hybridMultilevel"/>
    <w:tmpl w:val="9DBCA2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64D6D"/>
    <w:multiLevelType w:val="hybridMultilevel"/>
    <w:tmpl w:val="4DFAFD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08"/>
    <w:rsid w:val="00024BCF"/>
    <w:rsid w:val="003C7119"/>
    <w:rsid w:val="0041617E"/>
    <w:rsid w:val="00440A26"/>
    <w:rsid w:val="00467785"/>
    <w:rsid w:val="005C0FCD"/>
    <w:rsid w:val="0060136D"/>
    <w:rsid w:val="008F4064"/>
    <w:rsid w:val="00CA6508"/>
    <w:rsid w:val="00ED5CD4"/>
    <w:rsid w:val="00F37FC8"/>
    <w:rsid w:val="00F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53A4"/>
  <w15:chartTrackingRefBased/>
  <w15:docId w15:val="{1A7E8B5E-9E93-41AC-91C9-46417247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6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A650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A650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A65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7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552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42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696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297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15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87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12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789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82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750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100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19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4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00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92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7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34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45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859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34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4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0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33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49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4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086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854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65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886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13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216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64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92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34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48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342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87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578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24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12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7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21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i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dek.andras@renyi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te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 Bezdek</dc:creator>
  <cp:keywords/>
  <dc:description/>
  <cp:lastModifiedBy>Andras Bezdek</cp:lastModifiedBy>
  <cp:revision>8</cp:revision>
  <dcterms:created xsi:type="dcterms:W3CDTF">2019-09-21T20:24:00Z</dcterms:created>
  <dcterms:modified xsi:type="dcterms:W3CDTF">2019-09-21T22:49:00Z</dcterms:modified>
</cp:coreProperties>
</file>